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FF" w:rsidRPr="00350800" w:rsidRDefault="00386AFF" w:rsidP="004231FF">
      <w:pPr>
        <w:widowControl w:val="0"/>
        <w:pBdr>
          <w:bottom w:val="single" w:sz="18" w:space="0" w:color="auto"/>
        </w:pBdr>
        <w:autoSpaceDE w:val="0"/>
        <w:autoSpaceDN w:val="0"/>
        <w:adjustRightInd w:val="0"/>
      </w:pPr>
    </w:p>
    <w:p w:rsidR="004231FF" w:rsidRPr="00613691" w:rsidRDefault="004231FF" w:rsidP="004231FF">
      <w:pPr>
        <w:pStyle w:val="Heading4"/>
        <w:framePr w:w="6553" w:h="1413" w:hSpace="180" w:wrap="auto" w:vAnchor="text" w:hAnchor="page" w:x="4217" w:y="1"/>
        <w:jc w:val="center"/>
        <w:rPr>
          <w:b w:val="0"/>
          <w:sz w:val="24"/>
          <w:szCs w:val="24"/>
        </w:rPr>
      </w:pPr>
      <w:r w:rsidRPr="00613691">
        <w:rPr>
          <w:b w:val="0"/>
          <w:sz w:val="24"/>
          <w:szCs w:val="24"/>
          <w:lang w:val="pl-PL"/>
        </w:rPr>
        <w:t>ИНСТИТУТ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ЗА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ЈАВНО</w:t>
      </w:r>
      <w:r w:rsidRPr="00613691">
        <w:rPr>
          <w:b w:val="0"/>
          <w:sz w:val="24"/>
          <w:szCs w:val="24"/>
        </w:rPr>
        <w:t xml:space="preserve">  </w:t>
      </w:r>
      <w:r w:rsidRPr="00613691">
        <w:rPr>
          <w:b w:val="0"/>
          <w:sz w:val="24"/>
          <w:szCs w:val="24"/>
          <w:lang w:val="pl-PL"/>
        </w:rPr>
        <w:t>ЗДРАВЉЕ</w:t>
      </w:r>
      <w:r w:rsidRPr="00613691">
        <w:rPr>
          <w:b w:val="0"/>
          <w:sz w:val="24"/>
          <w:szCs w:val="24"/>
        </w:rPr>
        <w:t xml:space="preserve">- </w:t>
      </w:r>
      <w:r w:rsidRPr="00613691">
        <w:rPr>
          <w:b w:val="0"/>
          <w:sz w:val="24"/>
          <w:szCs w:val="24"/>
          <w:lang w:val="pl-PL"/>
        </w:rPr>
        <w:t>Н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И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Ш</w:t>
      </w:r>
    </w:p>
    <w:p w:rsidR="004231FF" w:rsidRPr="00613691" w:rsidRDefault="004231FF" w:rsidP="004231FF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</w:pPr>
      <w:r w:rsidRPr="00613691">
        <w:rPr>
          <w:lang w:val="pl-PL"/>
        </w:rPr>
        <w:t>Телефон</w:t>
      </w:r>
      <w:r w:rsidRPr="00613691">
        <w:t xml:space="preserve"> </w:t>
      </w:r>
      <w:r w:rsidRPr="00613691">
        <w:rPr>
          <w:lang w:val="sr-Latn-CS"/>
        </w:rPr>
        <w:t>42</w:t>
      </w:r>
      <w:r w:rsidRPr="00613691">
        <w:t xml:space="preserve">26-448, </w:t>
      </w:r>
      <w:r w:rsidRPr="00613691">
        <w:rPr>
          <w:lang w:val="sr-Latn-CS"/>
        </w:rPr>
        <w:t>42</w:t>
      </w:r>
      <w:r w:rsidRPr="00613691">
        <w:t xml:space="preserve">26-384; </w:t>
      </w:r>
      <w:r w:rsidRPr="00613691">
        <w:rPr>
          <w:lang w:val="pl-PL"/>
        </w:rPr>
        <w:t>Телефакс</w:t>
      </w:r>
      <w:r w:rsidRPr="00613691">
        <w:t xml:space="preserve">  </w:t>
      </w:r>
      <w:r w:rsidRPr="00613691">
        <w:rPr>
          <w:lang w:val="sr-Latn-CS"/>
        </w:rPr>
        <w:t>42</w:t>
      </w:r>
      <w:r w:rsidRPr="00613691">
        <w:t xml:space="preserve">25-974; </w:t>
      </w:r>
      <w:r w:rsidRPr="00613691">
        <w:rPr>
          <w:lang w:val="pl-PL"/>
        </w:rPr>
        <w:t>Пошт</w:t>
      </w:r>
      <w:r w:rsidRPr="00613691">
        <w:t>.</w:t>
      </w:r>
      <w:r w:rsidRPr="00613691">
        <w:rPr>
          <w:lang w:val="pl-PL"/>
        </w:rPr>
        <w:t>фах</w:t>
      </w:r>
      <w:r w:rsidRPr="00613691">
        <w:t xml:space="preserve"> 39</w:t>
      </w:r>
    </w:p>
    <w:p w:rsidR="004231FF" w:rsidRPr="00613691" w:rsidRDefault="004231FF" w:rsidP="004231FF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lang w:val="sr-Latn-CS"/>
        </w:rPr>
      </w:pPr>
      <w:r w:rsidRPr="00613691">
        <w:rPr>
          <w:lang w:val="pl-PL"/>
        </w:rPr>
        <w:t>Булевар</w:t>
      </w:r>
      <w:r w:rsidRPr="00613691">
        <w:t xml:space="preserve"> </w:t>
      </w:r>
      <w:r w:rsidRPr="00613691">
        <w:rPr>
          <w:lang w:val="pl-PL"/>
        </w:rPr>
        <w:t>др</w:t>
      </w:r>
      <w:r w:rsidRPr="00613691">
        <w:t xml:space="preserve"> </w:t>
      </w:r>
      <w:r w:rsidRPr="00613691">
        <w:rPr>
          <w:lang w:val="pl-PL"/>
        </w:rPr>
        <w:t>Зорана</w:t>
      </w:r>
      <w:r w:rsidRPr="00613691">
        <w:t xml:space="preserve"> </w:t>
      </w:r>
      <w:r w:rsidRPr="00613691">
        <w:rPr>
          <w:lang w:val="pl-PL"/>
        </w:rPr>
        <w:t>Ђинђића</w:t>
      </w:r>
      <w:r w:rsidRPr="00613691">
        <w:t xml:space="preserve"> 50, 18000 </w:t>
      </w:r>
      <w:r w:rsidRPr="00613691">
        <w:rPr>
          <w:lang w:val="pl-PL"/>
        </w:rPr>
        <w:t>Ниш</w:t>
      </w:r>
      <w:r w:rsidRPr="00613691">
        <w:t xml:space="preserve">, </w:t>
      </w:r>
      <w:r w:rsidRPr="00613691">
        <w:rPr>
          <w:lang w:val="pl-PL"/>
        </w:rPr>
        <w:t>Србија</w:t>
      </w:r>
    </w:p>
    <w:p w:rsidR="004231FF" w:rsidRPr="00613691" w:rsidRDefault="004231FF" w:rsidP="004231FF">
      <w:pPr>
        <w:widowControl w:val="0"/>
        <w:autoSpaceDE w:val="0"/>
        <w:autoSpaceDN w:val="0"/>
        <w:adjustRightInd w:val="0"/>
        <w:rPr>
          <w:lang w:val="sr-Latn-CS"/>
        </w:rPr>
      </w:pPr>
      <w:r w:rsidRPr="00613691">
        <w:rPr>
          <w:noProof/>
        </w:rPr>
        <w:drawing>
          <wp:inline distT="0" distB="0" distL="0" distR="0">
            <wp:extent cx="1463040" cy="1089660"/>
            <wp:effectExtent l="1905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1FF" w:rsidRPr="00613691" w:rsidRDefault="004231FF" w:rsidP="004231FF">
      <w:pPr>
        <w:widowControl w:val="0"/>
        <w:pBdr>
          <w:top w:val="single" w:sz="18" w:space="1" w:color="auto"/>
        </w:pBdr>
        <w:autoSpaceDE w:val="0"/>
        <w:autoSpaceDN w:val="0"/>
        <w:adjustRightInd w:val="0"/>
      </w:pPr>
    </w:p>
    <w:p w:rsidR="004231FF" w:rsidRDefault="004231FF" w:rsidP="00825129">
      <w:pPr>
        <w:jc w:val="center"/>
        <w:outlineLvl w:val="0"/>
        <w:rPr>
          <w:b/>
          <w:lang w:val="ru-RU"/>
        </w:rPr>
      </w:pPr>
    </w:p>
    <w:p w:rsidR="00386AFF" w:rsidRDefault="00386AFF" w:rsidP="00825129">
      <w:pPr>
        <w:jc w:val="center"/>
        <w:outlineLvl w:val="0"/>
        <w:rPr>
          <w:b/>
        </w:rPr>
      </w:pPr>
    </w:p>
    <w:p w:rsidR="00386AFF" w:rsidRPr="009E29D5" w:rsidRDefault="00386AFF" w:rsidP="00386AFF">
      <w:pPr>
        <w:jc w:val="center"/>
        <w:outlineLvl w:val="0"/>
        <w:rPr>
          <w:b/>
          <w:sz w:val="36"/>
          <w:szCs w:val="36"/>
          <w:lang w:val="fr-FR"/>
        </w:rPr>
      </w:pPr>
      <w:r w:rsidRPr="009E29D5">
        <w:rPr>
          <w:b/>
          <w:sz w:val="36"/>
          <w:szCs w:val="36"/>
          <w:lang w:val="ru-RU"/>
        </w:rPr>
        <w:t>Позив</w:t>
      </w:r>
      <w:r w:rsidRPr="009E29D5">
        <w:rPr>
          <w:b/>
          <w:sz w:val="36"/>
          <w:szCs w:val="36"/>
          <w:lang w:val="fr-FR"/>
        </w:rPr>
        <w:t xml:space="preserve"> </w:t>
      </w:r>
      <w:r w:rsidRPr="009E29D5">
        <w:rPr>
          <w:b/>
          <w:sz w:val="36"/>
          <w:szCs w:val="36"/>
          <w:lang w:val="ru-RU"/>
        </w:rPr>
        <w:t>за</w:t>
      </w:r>
      <w:r w:rsidRPr="009E29D5">
        <w:rPr>
          <w:b/>
          <w:sz w:val="36"/>
          <w:szCs w:val="36"/>
          <w:lang w:val="fr-FR"/>
        </w:rPr>
        <w:t xml:space="preserve"> </w:t>
      </w:r>
      <w:r w:rsidRPr="009E29D5">
        <w:rPr>
          <w:b/>
          <w:sz w:val="36"/>
          <w:szCs w:val="36"/>
          <w:lang w:val="ru-RU"/>
        </w:rPr>
        <w:t>достављање</w:t>
      </w:r>
      <w:r w:rsidRPr="009E29D5">
        <w:rPr>
          <w:b/>
          <w:sz w:val="36"/>
          <w:szCs w:val="36"/>
          <w:lang w:val="fr-FR"/>
        </w:rPr>
        <w:t xml:space="preserve"> </w:t>
      </w:r>
      <w:r w:rsidRPr="009E29D5">
        <w:rPr>
          <w:b/>
          <w:sz w:val="36"/>
          <w:szCs w:val="36"/>
          <w:lang w:val="ru-RU"/>
        </w:rPr>
        <w:t>понуда</w:t>
      </w:r>
    </w:p>
    <w:p w:rsidR="00386AFF" w:rsidRPr="000B5B16" w:rsidRDefault="00386AFF" w:rsidP="00386AFF">
      <w:pPr>
        <w:jc w:val="both"/>
        <w:rPr>
          <w:lang w:val="sr-Cyrl-CS"/>
        </w:rPr>
      </w:pPr>
    </w:p>
    <w:p w:rsidR="00386AFF" w:rsidRPr="003576AB" w:rsidRDefault="00386AFF" w:rsidP="00386AFF">
      <w:pPr>
        <w:spacing w:after="120"/>
        <w:jc w:val="both"/>
        <w:rPr>
          <w:lang w:val="sr-Cyrl-CS"/>
        </w:rPr>
      </w:pPr>
      <w:r w:rsidRPr="003576AB">
        <w:tab/>
      </w:r>
      <w:proofErr w:type="spellStart"/>
      <w:r w:rsidRPr="003576AB">
        <w:t>Институт</w:t>
      </w:r>
      <w:proofErr w:type="spellEnd"/>
      <w:r w:rsidRPr="003576AB">
        <w:t xml:space="preserve"> </w:t>
      </w:r>
      <w:proofErr w:type="spellStart"/>
      <w:r w:rsidRPr="003576AB">
        <w:t>за</w:t>
      </w:r>
      <w:proofErr w:type="spellEnd"/>
      <w:r w:rsidRPr="003576AB">
        <w:t xml:space="preserve"> </w:t>
      </w:r>
      <w:proofErr w:type="spellStart"/>
      <w:r w:rsidRPr="003576AB">
        <w:t>јавно</w:t>
      </w:r>
      <w:proofErr w:type="spellEnd"/>
      <w:r w:rsidRPr="003576AB">
        <w:t xml:space="preserve"> </w:t>
      </w:r>
      <w:proofErr w:type="spellStart"/>
      <w:r w:rsidRPr="003576AB">
        <w:t>здравље</w:t>
      </w:r>
      <w:proofErr w:type="spellEnd"/>
      <w:r w:rsidRPr="003576AB">
        <w:rPr>
          <w:lang w:val="fr-FR"/>
        </w:rPr>
        <w:t xml:space="preserve"> </w:t>
      </w:r>
      <w:r w:rsidRPr="003576AB">
        <w:rPr>
          <w:lang w:val="ru-RU"/>
        </w:rPr>
        <w:t>Ниш</w:t>
      </w:r>
      <w:r w:rsidRPr="003576AB">
        <w:rPr>
          <w:lang w:val="fr-FR"/>
        </w:rPr>
        <w:t xml:space="preserve">, </w:t>
      </w:r>
      <w:r w:rsidRPr="003576AB">
        <w:rPr>
          <w:noProof/>
        </w:rPr>
        <w:t xml:space="preserve">булевар др Зорана Ђинђића </w:t>
      </w:r>
      <w:r w:rsidRPr="003576AB">
        <w:rPr>
          <w:noProof/>
          <w:lang w:val="fr-FR"/>
        </w:rPr>
        <w:t>50</w:t>
      </w:r>
      <w:r w:rsidRPr="003576AB">
        <w:rPr>
          <w:noProof/>
        </w:rPr>
        <w:t xml:space="preserve">, </w:t>
      </w:r>
      <w:r w:rsidRPr="003576AB">
        <w:rPr>
          <w:noProof/>
          <w:lang w:val="fr-FR"/>
        </w:rPr>
        <w:t>18</w:t>
      </w:r>
      <w:r w:rsidRPr="003576AB">
        <w:rPr>
          <w:noProof/>
        </w:rPr>
        <w:t>1</w:t>
      </w:r>
      <w:r w:rsidRPr="003576AB">
        <w:rPr>
          <w:noProof/>
          <w:lang w:val="fr-FR"/>
        </w:rPr>
        <w:t>0</w:t>
      </w:r>
      <w:r w:rsidRPr="003576AB">
        <w:rPr>
          <w:noProof/>
        </w:rPr>
        <w:t>5</w:t>
      </w:r>
      <w:r w:rsidRPr="003576AB">
        <w:rPr>
          <w:noProof/>
          <w:lang w:val="fr-FR"/>
        </w:rPr>
        <w:t xml:space="preserve"> </w:t>
      </w:r>
      <w:proofErr w:type="spellStart"/>
      <w:r w:rsidRPr="003576AB">
        <w:t>Ниш</w:t>
      </w:r>
      <w:proofErr w:type="spellEnd"/>
      <w:r w:rsidRPr="003576AB">
        <w:t>, ПИБ 100668630</w:t>
      </w:r>
      <w:r>
        <w:t>,</w:t>
      </w:r>
      <w:r w:rsidRPr="003576AB">
        <w:t xml:space="preserve"> </w:t>
      </w:r>
      <w:proofErr w:type="spellStart"/>
      <w:r w:rsidRPr="003576AB">
        <w:t>матични</w:t>
      </w:r>
      <w:proofErr w:type="spellEnd"/>
      <w:r w:rsidRPr="003576AB">
        <w:t xml:space="preserve"> </w:t>
      </w:r>
      <w:proofErr w:type="spellStart"/>
      <w:r w:rsidRPr="003576AB">
        <w:t>број</w:t>
      </w:r>
      <w:proofErr w:type="spellEnd"/>
      <w:r w:rsidRPr="003576AB">
        <w:t xml:space="preserve"> 07199520</w:t>
      </w:r>
      <w:r w:rsidRPr="003576AB">
        <w:rPr>
          <w:lang w:val="fr-FR"/>
        </w:rPr>
        <w:t xml:space="preserve">, </w:t>
      </w:r>
      <w:r w:rsidRPr="003576AB">
        <w:rPr>
          <w:lang w:val="ru-RU"/>
        </w:rPr>
        <w:t>као</w:t>
      </w:r>
      <w:r w:rsidRPr="003576AB">
        <w:rPr>
          <w:lang w:val="fr-FR"/>
        </w:rPr>
        <w:t xml:space="preserve"> </w:t>
      </w:r>
      <w:r w:rsidRPr="003576AB">
        <w:rPr>
          <w:lang w:val="sr-Cyrl-CS"/>
        </w:rPr>
        <w:t>Н</w:t>
      </w:r>
      <w:r w:rsidRPr="003576AB">
        <w:rPr>
          <w:lang w:val="ru-RU"/>
        </w:rPr>
        <w:t>ару</w:t>
      </w:r>
      <w:r w:rsidRPr="003576AB">
        <w:rPr>
          <w:lang w:val="sr-Cyrl-CS"/>
        </w:rPr>
        <w:t>ч</w:t>
      </w:r>
      <w:r w:rsidRPr="003576AB">
        <w:rPr>
          <w:lang w:val="ru-RU"/>
        </w:rPr>
        <w:t>илац</w:t>
      </w:r>
      <w:r w:rsidRPr="003576AB">
        <w:rPr>
          <w:lang w:val="fr-FR"/>
        </w:rPr>
        <w:t xml:space="preserve">, </w:t>
      </w:r>
      <w:r w:rsidRPr="003576AB">
        <w:rPr>
          <w:lang w:val="ru-RU"/>
        </w:rPr>
        <w:t>овим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путем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позива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сва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заинтересована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правна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и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физичка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лица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да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доставе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понуду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за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набавку услуга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за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коју</w:t>
      </w:r>
      <w:r w:rsidRPr="003576AB">
        <w:rPr>
          <w:lang w:val="fr-FR"/>
        </w:rPr>
        <w:t xml:space="preserve"> </w:t>
      </w:r>
      <w:r w:rsidRPr="003576AB">
        <w:t>Н</w:t>
      </w:r>
      <w:r w:rsidRPr="003576AB">
        <w:rPr>
          <w:lang w:val="ru-RU"/>
        </w:rPr>
        <w:t>аручилац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није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обавезан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да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примењује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одредбе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Закона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о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јавним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набавкама</w:t>
      </w:r>
      <w:r w:rsidRPr="003576AB">
        <w:rPr>
          <w:lang w:val="fr-FR"/>
        </w:rPr>
        <w:t xml:space="preserve">. </w:t>
      </w:r>
    </w:p>
    <w:p w:rsidR="00386AFF" w:rsidRPr="003576AB" w:rsidRDefault="00386AFF" w:rsidP="00386AFF">
      <w:pPr>
        <w:tabs>
          <w:tab w:val="left" w:pos="960"/>
        </w:tabs>
        <w:spacing w:after="120"/>
        <w:ind w:hanging="480"/>
        <w:jc w:val="both"/>
        <w:outlineLvl w:val="0"/>
      </w:pPr>
      <w:r w:rsidRPr="003576AB">
        <w:rPr>
          <w:lang w:val="ru-RU"/>
        </w:rPr>
        <w:tab/>
      </w:r>
      <w:r w:rsidRPr="003576AB">
        <w:tab/>
      </w:r>
      <w:r w:rsidRPr="003576AB">
        <w:rPr>
          <w:lang w:val="ru-RU"/>
        </w:rPr>
        <w:t>Предмет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набавке</w:t>
      </w:r>
      <w:r w:rsidRPr="003576AB">
        <w:rPr>
          <w:lang w:val="fr-FR"/>
        </w:rPr>
        <w:t xml:space="preserve"> </w:t>
      </w:r>
      <w:r w:rsidRPr="003576AB">
        <w:rPr>
          <w:lang w:val="ru-RU"/>
        </w:rPr>
        <w:t>је</w:t>
      </w:r>
      <w:r w:rsidRPr="003576AB">
        <w:rPr>
          <w:lang w:val="fr-FR"/>
        </w:rPr>
        <w:t xml:space="preserve"> </w:t>
      </w:r>
      <w:r w:rsidRPr="003576AB">
        <w:rPr>
          <w:lang w:val="sr-Cyrl-CS"/>
        </w:rPr>
        <w:t>услуг</w:t>
      </w:r>
      <w:r w:rsidRPr="003576AB">
        <w:t>a</w:t>
      </w:r>
      <w:r w:rsidRPr="003576AB">
        <w:rPr>
          <w:lang w:val="sr-Cyrl-CS"/>
        </w:rPr>
        <w:t xml:space="preserve"> </w:t>
      </w:r>
      <w:proofErr w:type="spellStart"/>
      <w:r w:rsidRPr="003576AB">
        <w:t>израдe</w:t>
      </w:r>
      <w:proofErr w:type="spellEnd"/>
      <w:r w:rsidRPr="003576AB">
        <w:t xml:space="preserve"> </w:t>
      </w:r>
      <w:proofErr w:type="spellStart"/>
      <w:r w:rsidRPr="003576AB">
        <w:t>Техничке</w:t>
      </w:r>
      <w:proofErr w:type="spellEnd"/>
      <w:r w:rsidRPr="003576AB">
        <w:t xml:space="preserve"> </w:t>
      </w:r>
      <w:proofErr w:type="spellStart"/>
      <w:r w:rsidRPr="003576AB">
        <w:t>документације</w:t>
      </w:r>
      <w:proofErr w:type="spellEnd"/>
      <w:r w:rsidRPr="003576AB">
        <w:t xml:space="preserve"> </w:t>
      </w:r>
      <w:proofErr w:type="spellStart"/>
      <w:r w:rsidRPr="003576AB">
        <w:rPr>
          <w:rFonts w:eastAsia="Calibri"/>
        </w:rPr>
        <w:t>з</w:t>
      </w:r>
      <w:r w:rsidRPr="003576AB">
        <w:t>а</w:t>
      </w:r>
      <w:proofErr w:type="spellEnd"/>
      <w:r w:rsidRPr="003576AB">
        <w:t xml:space="preserve"> </w:t>
      </w:r>
      <w:proofErr w:type="spellStart"/>
      <w:r w:rsidRPr="003576AB">
        <w:t>реконструкцију</w:t>
      </w:r>
      <w:proofErr w:type="spellEnd"/>
      <w:r w:rsidRPr="003576AB">
        <w:t xml:space="preserve"> </w:t>
      </w:r>
      <w:proofErr w:type="spellStart"/>
      <w:r w:rsidRPr="003576AB">
        <w:t>зграде</w:t>
      </w:r>
      <w:proofErr w:type="spellEnd"/>
      <w:r w:rsidRPr="003576AB">
        <w:t xml:space="preserve"> „</w:t>
      </w:r>
      <w:proofErr w:type="spellStart"/>
      <w:r w:rsidRPr="003576AB">
        <w:t>Пастеров</w:t>
      </w:r>
      <w:proofErr w:type="spellEnd"/>
      <w:r w:rsidRPr="003576AB">
        <w:t xml:space="preserve"> </w:t>
      </w:r>
      <w:proofErr w:type="spellStart"/>
      <w:r w:rsidRPr="003576AB">
        <w:t>завод</w:t>
      </w:r>
      <w:proofErr w:type="spellEnd"/>
      <w:r w:rsidRPr="003576AB">
        <w:t xml:space="preserve">“ </w:t>
      </w:r>
      <w:proofErr w:type="spellStart"/>
      <w:r w:rsidRPr="003576AB">
        <w:t>Ниш</w:t>
      </w:r>
      <w:proofErr w:type="spellEnd"/>
      <w:r w:rsidRPr="003576AB">
        <w:t xml:space="preserve">, </w:t>
      </w:r>
      <w:proofErr w:type="spellStart"/>
      <w:r w:rsidRPr="003576AB">
        <w:t>корисника</w:t>
      </w:r>
      <w:proofErr w:type="spellEnd"/>
      <w:r w:rsidRPr="003576AB">
        <w:t xml:space="preserve"> ИЗЈЗ </w:t>
      </w:r>
      <w:proofErr w:type="spellStart"/>
      <w:r w:rsidRPr="003576AB">
        <w:t>Ниш</w:t>
      </w:r>
      <w:proofErr w:type="spellEnd"/>
      <w:r w:rsidRPr="003576AB">
        <w:rPr>
          <w:lang w:val="sr-Cyrl-CS"/>
        </w:rPr>
        <w:t>, у свему према важећим прописима и  техничким стандардима</w:t>
      </w:r>
      <w:r w:rsidRPr="003576AB">
        <w:t>.</w:t>
      </w:r>
    </w:p>
    <w:p w:rsidR="00386AFF" w:rsidRPr="003576AB" w:rsidRDefault="00386AFF" w:rsidP="00386AFF">
      <w:pPr>
        <w:pStyle w:val="ListParagraph"/>
        <w:autoSpaceDE w:val="0"/>
        <w:autoSpaceDN w:val="0"/>
        <w:adjustRightInd w:val="0"/>
        <w:jc w:val="both"/>
        <w:rPr>
          <w:noProof/>
          <w:color w:val="000000"/>
        </w:rPr>
      </w:pPr>
      <w:r w:rsidRPr="003576AB">
        <w:rPr>
          <w:noProof/>
          <w:color w:val="000000"/>
        </w:rPr>
        <w:t>Свеска 4 - Електроенергетске инсталације</w:t>
      </w:r>
    </w:p>
    <w:p w:rsidR="00386AFF" w:rsidRPr="003576AB" w:rsidRDefault="00386AFF" w:rsidP="00386AFF">
      <w:pPr>
        <w:pStyle w:val="ListParagraph"/>
        <w:autoSpaceDE w:val="0"/>
        <w:autoSpaceDN w:val="0"/>
        <w:adjustRightInd w:val="0"/>
        <w:spacing w:after="120"/>
        <w:jc w:val="both"/>
        <w:rPr>
          <w:noProof/>
          <w:color w:val="000000"/>
        </w:rPr>
      </w:pPr>
      <w:r w:rsidRPr="003576AB">
        <w:rPr>
          <w:noProof/>
          <w:color w:val="000000"/>
        </w:rPr>
        <w:t xml:space="preserve">Свеска 5 - Телекомуникациони системи и опрема </w:t>
      </w:r>
    </w:p>
    <w:p w:rsidR="00386AFF" w:rsidRPr="003576AB" w:rsidRDefault="00386AFF" w:rsidP="00386AFF">
      <w:pPr>
        <w:spacing w:after="120"/>
        <w:jc w:val="both"/>
        <w:rPr>
          <w:b/>
          <w:color w:val="000000"/>
        </w:rPr>
      </w:pPr>
      <w:proofErr w:type="spellStart"/>
      <w:r w:rsidRPr="003576AB">
        <w:rPr>
          <w:b/>
          <w:color w:val="000000"/>
        </w:rPr>
        <w:t>Пројектни</w:t>
      </w:r>
      <w:proofErr w:type="spellEnd"/>
      <w:r w:rsidRPr="003576AB">
        <w:rPr>
          <w:b/>
          <w:color w:val="000000"/>
        </w:rPr>
        <w:t xml:space="preserve"> </w:t>
      </w:r>
      <w:proofErr w:type="spellStart"/>
      <w:r w:rsidRPr="003576AB">
        <w:rPr>
          <w:b/>
          <w:color w:val="000000"/>
        </w:rPr>
        <w:t>задатак</w:t>
      </w:r>
      <w:proofErr w:type="spellEnd"/>
      <w:r w:rsidRPr="003576AB">
        <w:rPr>
          <w:b/>
          <w:color w:val="000000"/>
        </w:rPr>
        <w:t>:</w:t>
      </w:r>
    </w:p>
    <w:p w:rsidR="00386AFF" w:rsidRPr="003576AB" w:rsidRDefault="00386AFF" w:rsidP="00386AFF">
      <w:pPr>
        <w:jc w:val="both"/>
        <w:rPr>
          <w:color w:val="000000"/>
        </w:rPr>
      </w:pPr>
      <w:r w:rsidRPr="003576AB">
        <w:rPr>
          <w:noProof/>
          <w:color w:val="000000"/>
        </w:rPr>
        <w:tab/>
        <w:t>Електроенергетске инсталације</w:t>
      </w:r>
    </w:p>
    <w:p w:rsidR="00386AFF" w:rsidRPr="003576AB" w:rsidRDefault="00386AFF" w:rsidP="00386AFF">
      <w:pPr>
        <w:jc w:val="both"/>
        <w:rPr>
          <w:color w:val="000000"/>
        </w:rPr>
      </w:pPr>
      <w:proofErr w:type="spellStart"/>
      <w:r>
        <w:rPr>
          <w:color w:val="000000"/>
        </w:rPr>
        <w:t>Пројкетом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предидети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следеће</w:t>
      </w:r>
      <w:proofErr w:type="spellEnd"/>
      <w:r w:rsidRPr="003576AB">
        <w:rPr>
          <w:color w:val="000000"/>
        </w:rPr>
        <w:t>:</w:t>
      </w:r>
    </w:p>
    <w:p w:rsidR="00386AFF" w:rsidRPr="003576AB" w:rsidRDefault="00386AFF" w:rsidP="00386AFF">
      <w:pPr>
        <w:pStyle w:val="ListParagraph"/>
        <w:numPr>
          <w:ilvl w:val="0"/>
          <w:numId w:val="1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напојања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новопројектованих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разводних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ормана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1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осветљења</w:t>
      </w:r>
      <w:proofErr w:type="spellEnd"/>
      <w:r w:rsidRPr="003576AB">
        <w:rPr>
          <w:color w:val="000000"/>
        </w:rPr>
        <w:t xml:space="preserve"> у </w:t>
      </w:r>
      <w:proofErr w:type="spellStart"/>
      <w:r w:rsidRPr="003576AB">
        <w:rPr>
          <w:color w:val="000000"/>
        </w:rPr>
        <w:t>складу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са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наменом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просторија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1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монофазних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прикључница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1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трофазних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прикључница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1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противпаничног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осветљења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са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одговарајућим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изворима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светлости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1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изједначења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потенцијала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1"/>
        </w:numPr>
        <w:spacing w:after="120"/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заштите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од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пожара</w:t>
      </w:r>
      <w:proofErr w:type="spellEnd"/>
    </w:p>
    <w:p w:rsidR="00386AFF" w:rsidRPr="003576AB" w:rsidRDefault="00386AFF" w:rsidP="00386AFF">
      <w:pPr>
        <w:jc w:val="both"/>
        <w:rPr>
          <w:color w:val="000000"/>
        </w:rPr>
      </w:pPr>
      <w:r w:rsidRPr="003576AB">
        <w:rPr>
          <w:color w:val="000000"/>
        </w:rPr>
        <w:tab/>
      </w:r>
      <w:proofErr w:type="spellStart"/>
      <w:r w:rsidRPr="003576AB">
        <w:rPr>
          <w:color w:val="000000"/>
        </w:rPr>
        <w:t>Телекомуникационе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инсталације</w:t>
      </w:r>
      <w:proofErr w:type="spellEnd"/>
      <w:r w:rsidRPr="003576AB">
        <w:rPr>
          <w:color w:val="000000"/>
        </w:rPr>
        <w:t xml:space="preserve"> и </w:t>
      </w:r>
      <w:proofErr w:type="spellStart"/>
      <w:r w:rsidRPr="003576AB">
        <w:rPr>
          <w:color w:val="000000"/>
        </w:rPr>
        <w:t>системи</w:t>
      </w:r>
      <w:proofErr w:type="spellEnd"/>
    </w:p>
    <w:p w:rsidR="00386AFF" w:rsidRPr="003576AB" w:rsidRDefault="00386AFF" w:rsidP="00386AFF">
      <w:pPr>
        <w:jc w:val="both"/>
        <w:rPr>
          <w:color w:val="000000"/>
        </w:rPr>
      </w:pPr>
      <w:r w:rsidRPr="003576AB">
        <w:rPr>
          <w:color w:val="000000"/>
        </w:rPr>
        <w:t xml:space="preserve"> </w:t>
      </w:r>
      <w:proofErr w:type="spellStart"/>
      <w:r>
        <w:rPr>
          <w:color w:val="000000"/>
        </w:rPr>
        <w:t>Пројектом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предидети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следеће</w:t>
      </w:r>
      <w:proofErr w:type="spellEnd"/>
      <w:r w:rsidRPr="003576AB">
        <w:rPr>
          <w:color w:val="000000"/>
        </w:rPr>
        <w:t>:</w:t>
      </w:r>
    </w:p>
    <w:p w:rsidR="00386AFF" w:rsidRPr="003576AB" w:rsidRDefault="00386AFF" w:rsidP="00386AFF">
      <w:pPr>
        <w:pStyle w:val="ListParagraph"/>
        <w:numPr>
          <w:ilvl w:val="0"/>
          <w:numId w:val="2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телефоније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2"/>
        </w:numPr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рачунарске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мреже</w:t>
      </w:r>
      <w:proofErr w:type="spellEnd"/>
    </w:p>
    <w:p w:rsidR="00386AFF" w:rsidRPr="003576AB" w:rsidRDefault="00386AFF" w:rsidP="00386AFF">
      <w:pPr>
        <w:pStyle w:val="ListParagraph"/>
        <w:numPr>
          <w:ilvl w:val="0"/>
          <w:numId w:val="2"/>
        </w:numPr>
        <w:spacing w:after="120"/>
        <w:jc w:val="both"/>
        <w:rPr>
          <w:color w:val="000000"/>
        </w:rPr>
      </w:pPr>
      <w:proofErr w:type="spellStart"/>
      <w:r w:rsidRPr="003576AB">
        <w:rPr>
          <w:color w:val="000000"/>
        </w:rPr>
        <w:t>Инсталацију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аутоматске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дојаве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пожара</w:t>
      </w:r>
      <w:proofErr w:type="spellEnd"/>
    </w:p>
    <w:p w:rsidR="00386AFF" w:rsidRDefault="00386AFF" w:rsidP="00386AFF">
      <w:pPr>
        <w:spacing w:after="120"/>
        <w:jc w:val="both"/>
        <w:rPr>
          <w:color w:val="000000"/>
        </w:rPr>
      </w:pPr>
      <w:r w:rsidRPr="003576AB">
        <w:rPr>
          <w:color w:val="000000"/>
        </w:rPr>
        <w:tab/>
      </w:r>
      <w:proofErr w:type="spellStart"/>
      <w:r w:rsidRPr="003576AB">
        <w:rPr>
          <w:color w:val="000000"/>
        </w:rPr>
        <w:t>Техничку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документацију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урадити</w:t>
      </w:r>
      <w:proofErr w:type="spellEnd"/>
      <w:r w:rsidRPr="003576AB">
        <w:rPr>
          <w:color w:val="000000"/>
        </w:rPr>
        <w:t xml:space="preserve"> у </w:t>
      </w:r>
      <w:proofErr w:type="spellStart"/>
      <w:r w:rsidRPr="003576AB">
        <w:rPr>
          <w:color w:val="000000"/>
        </w:rPr>
        <w:t>свему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према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Закону</w:t>
      </w:r>
      <w:proofErr w:type="spellEnd"/>
      <w:r w:rsidRPr="003576AB">
        <w:rPr>
          <w:color w:val="000000"/>
        </w:rPr>
        <w:t xml:space="preserve"> о </w:t>
      </w:r>
      <w:proofErr w:type="spellStart"/>
      <w:r w:rsidRPr="003576AB">
        <w:rPr>
          <w:color w:val="000000"/>
        </w:rPr>
        <w:t>планирању</w:t>
      </w:r>
      <w:proofErr w:type="spellEnd"/>
      <w:r w:rsidRPr="003576AB">
        <w:rPr>
          <w:color w:val="000000"/>
        </w:rPr>
        <w:t xml:space="preserve"> и </w:t>
      </w:r>
      <w:proofErr w:type="spellStart"/>
      <w:r w:rsidRPr="003576AB">
        <w:rPr>
          <w:color w:val="000000"/>
        </w:rPr>
        <w:t>изградњи</w:t>
      </w:r>
      <w:proofErr w:type="spellEnd"/>
      <w:proofErr w:type="gramStart"/>
      <w:r w:rsidRPr="003576AB">
        <w:rPr>
          <w:color w:val="000000"/>
        </w:rPr>
        <w:t xml:space="preserve">,  </w:t>
      </w:r>
      <w:proofErr w:type="spellStart"/>
      <w:r w:rsidRPr="003576AB">
        <w:rPr>
          <w:color w:val="000000"/>
        </w:rPr>
        <w:t>члан</w:t>
      </w:r>
      <w:proofErr w:type="spellEnd"/>
      <w:proofErr w:type="gramEnd"/>
      <w:r w:rsidRPr="003576AB">
        <w:rPr>
          <w:color w:val="000000"/>
        </w:rPr>
        <w:t xml:space="preserve"> 145.,  а </w:t>
      </w:r>
      <w:proofErr w:type="spellStart"/>
      <w:r w:rsidRPr="003576AB">
        <w:rPr>
          <w:color w:val="000000"/>
        </w:rPr>
        <w:t>основу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чињенице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да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се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не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повећава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број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функционалних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јединица</w:t>
      </w:r>
      <w:proofErr w:type="spellEnd"/>
      <w:r w:rsidRPr="003576AB">
        <w:rPr>
          <w:color w:val="000000"/>
        </w:rPr>
        <w:t xml:space="preserve"> и </w:t>
      </w:r>
      <w:proofErr w:type="spellStart"/>
      <w:r w:rsidRPr="003576AB">
        <w:rPr>
          <w:color w:val="000000"/>
        </w:rPr>
        <w:t>капацитет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постојећег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објекта</w:t>
      </w:r>
      <w:proofErr w:type="spellEnd"/>
      <w:r w:rsidRPr="003576AB">
        <w:rPr>
          <w:color w:val="000000"/>
        </w:rPr>
        <w:t xml:space="preserve">, </w:t>
      </w:r>
      <w:proofErr w:type="spellStart"/>
      <w:r w:rsidRPr="003576AB">
        <w:rPr>
          <w:color w:val="000000"/>
        </w:rPr>
        <w:t>законским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прописима</w:t>
      </w:r>
      <w:proofErr w:type="spellEnd"/>
      <w:r w:rsidRPr="003576AB">
        <w:rPr>
          <w:color w:val="000000"/>
        </w:rPr>
        <w:t xml:space="preserve">, </w:t>
      </w:r>
      <w:proofErr w:type="spellStart"/>
      <w:r w:rsidRPr="003576AB">
        <w:rPr>
          <w:color w:val="000000"/>
        </w:rPr>
        <w:t>техничким</w:t>
      </w:r>
      <w:proofErr w:type="spellEnd"/>
      <w:r w:rsidRPr="003576AB">
        <w:rPr>
          <w:color w:val="000000"/>
        </w:rPr>
        <w:t xml:space="preserve"> </w:t>
      </w:r>
      <w:proofErr w:type="spellStart"/>
      <w:r w:rsidRPr="003576AB">
        <w:rPr>
          <w:color w:val="000000"/>
        </w:rPr>
        <w:t>нормативима</w:t>
      </w:r>
      <w:proofErr w:type="spellEnd"/>
      <w:r w:rsidRPr="003576AB">
        <w:rPr>
          <w:color w:val="000000"/>
        </w:rPr>
        <w:t xml:space="preserve"> и </w:t>
      </w:r>
      <w:proofErr w:type="spellStart"/>
      <w:r w:rsidRPr="003576AB">
        <w:rPr>
          <w:color w:val="000000"/>
        </w:rPr>
        <w:t>ставдардима</w:t>
      </w:r>
      <w:proofErr w:type="spellEnd"/>
      <w:r w:rsidRPr="003576AB">
        <w:rPr>
          <w:color w:val="000000"/>
        </w:rPr>
        <w:t>.</w:t>
      </w:r>
    </w:p>
    <w:p w:rsidR="00386AFF" w:rsidRPr="003576AB" w:rsidRDefault="00386AFF" w:rsidP="00386AFF">
      <w:pPr>
        <w:spacing w:after="120"/>
        <w:jc w:val="both"/>
        <w:rPr>
          <w:color w:val="000000"/>
        </w:rPr>
      </w:pPr>
      <w:r>
        <w:rPr>
          <w:color w:val="000000"/>
        </w:rPr>
        <w:t xml:space="preserve">НАПОМЕНА: </w:t>
      </w:r>
      <w:proofErr w:type="spellStart"/>
      <w:r>
        <w:rPr>
          <w:color w:val="000000"/>
        </w:rPr>
        <w:t>Техничка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израђује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Идејног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пројекта</w:t>
      </w:r>
      <w:proofErr w:type="spellEnd"/>
      <w:r>
        <w:rPr>
          <w:color w:val="000000"/>
        </w:rPr>
        <w:t xml:space="preserve"> (ИДП)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електронском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облику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Пројекта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извођење</w:t>
      </w:r>
      <w:proofErr w:type="spellEnd"/>
      <w:r>
        <w:rPr>
          <w:color w:val="000000"/>
        </w:rPr>
        <w:t xml:space="preserve"> (ПЗИ)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папирном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облику</w:t>
      </w:r>
      <w:proofErr w:type="spellEnd"/>
      <w:r>
        <w:rPr>
          <w:color w:val="000000"/>
        </w:rPr>
        <w:t xml:space="preserve"> у 3 (</w:t>
      </w:r>
      <w:proofErr w:type="spellStart"/>
      <w:r>
        <w:rPr>
          <w:color w:val="000000"/>
        </w:rPr>
        <w:t>три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примерка</w:t>
      </w:r>
      <w:proofErr w:type="spellEnd"/>
      <w:r>
        <w:rPr>
          <w:color w:val="000000"/>
        </w:rPr>
        <w:t>.</w:t>
      </w:r>
    </w:p>
    <w:p w:rsidR="00386AFF" w:rsidRPr="003576AB" w:rsidRDefault="00386AFF" w:rsidP="00386AFF">
      <w:pPr>
        <w:spacing w:after="120"/>
        <w:jc w:val="both"/>
        <w:rPr>
          <w:lang w:val="sr-Cyrl-CS"/>
        </w:rPr>
      </w:pPr>
      <w:r>
        <w:rPr>
          <w:color w:val="000000"/>
        </w:rPr>
        <w:tab/>
      </w:r>
      <w:proofErr w:type="spellStart"/>
      <w:r w:rsidRPr="003576AB">
        <w:rPr>
          <w:lang w:val="fr-FR"/>
        </w:rPr>
        <w:t>Елементи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које</w:t>
      </w:r>
      <w:proofErr w:type="spellEnd"/>
      <w:r w:rsidRPr="003576AB">
        <w:rPr>
          <w:lang w:val="fr-FR"/>
        </w:rPr>
        <w:t xml:space="preserve"> </w:t>
      </w:r>
      <w:r w:rsidRPr="003576AB">
        <w:t>П</w:t>
      </w:r>
      <w:proofErr w:type="spellStart"/>
      <w:r w:rsidRPr="003576AB">
        <w:rPr>
          <w:lang w:val="fr-FR"/>
        </w:rPr>
        <w:t>онуда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треба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да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садржи</w:t>
      </w:r>
      <w:proofErr w:type="spellEnd"/>
      <w:r w:rsidRPr="003576AB">
        <w:rPr>
          <w:lang w:val="fr-FR"/>
        </w:rPr>
        <w:t xml:space="preserve"> </w:t>
      </w:r>
      <w:r w:rsidRPr="003576AB">
        <w:rPr>
          <w:lang w:val="sr-Cyrl-CS"/>
        </w:rPr>
        <w:t>предвиђени су Обрасцем понуде која је саставни део овог позива.</w:t>
      </w:r>
      <w:r w:rsidRPr="003576AB">
        <w:t xml:space="preserve"> </w:t>
      </w:r>
      <w:r w:rsidRPr="003576AB">
        <w:rPr>
          <w:lang w:val="fr-FR"/>
        </w:rPr>
        <w:t xml:space="preserve">У </w:t>
      </w:r>
      <w:proofErr w:type="spellStart"/>
      <w:r w:rsidRPr="003576AB">
        <w:rPr>
          <w:lang w:val="fr-FR"/>
        </w:rPr>
        <w:t>понуди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треба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навести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све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тра</w:t>
      </w:r>
      <w:proofErr w:type="spellEnd"/>
      <w:r w:rsidRPr="003576AB">
        <w:rPr>
          <w:lang w:val="sr-Cyrl-CS"/>
        </w:rPr>
        <w:t>ж</w:t>
      </w:r>
      <w:proofErr w:type="spellStart"/>
      <w:r w:rsidRPr="003576AB">
        <w:rPr>
          <w:lang w:val="fr-FR"/>
        </w:rPr>
        <w:t>ене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елементе</w:t>
      </w:r>
      <w:proofErr w:type="spellEnd"/>
      <w:r w:rsidRPr="003576AB">
        <w:rPr>
          <w:lang w:val="fr-FR"/>
        </w:rPr>
        <w:t xml:space="preserve">. </w:t>
      </w:r>
      <w:r w:rsidRPr="003576AB">
        <w:rPr>
          <w:lang w:val="sr-Cyrl-CS"/>
        </w:rPr>
        <w:t xml:space="preserve">Уколико у </w:t>
      </w:r>
      <w:r w:rsidRPr="003576AB">
        <w:rPr>
          <w:lang w:val="sr-Cyrl-CS"/>
        </w:rPr>
        <w:lastRenderedPageBreak/>
        <w:t>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386AFF" w:rsidRPr="003576AB" w:rsidRDefault="00386AFF" w:rsidP="00386AFF">
      <w:pPr>
        <w:spacing w:after="120"/>
        <w:outlineLvl w:val="0"/>
      </w:pPr>
      <w:r w:rsidRPr="003576AB">
        <w:tab/>
      </w:r>
      <w:proofErr w:type="spellStart"/>
      <w:r w:rsidRPr="003576AB">
        <w:rPr>
          <w:lang w:val="fr-FR"/>
        </w:rPr>
        <w:t>Понуде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са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варијантама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нису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дозвољене</w:t>
      </w:r>
      <w:proofErr w:type="spellEnd"/>
      <w:r w:rsidRPr="003576AB">
        <w:rPr>
          <w:lang w:val="fr-FR"/>
        </w:rPr>
        <w:t>.</w:t>
      </w:r>
      <w:r w:rsidRPr="003576AB">
        <w:t xml:space="preserve"> </w:t>
      </w:r>
    </w:p>
    <w:p w:rsidR="00386AFF" w:rsidRPr="003576AB" w:rsidRDefault="00386AFF" w:rsidP="00386AFF">
      <w:pPr>
        <w:spacing w:after="120"/>
        <w:outlineLvl w:val="0"/>
      </w:pPr>
      <w:r w:rsidRPr="003576AB">
        <w:tab/>
      </w:r>
      <w:proofErr w:type="spellStart"/>
      <w:r w:rsidRPr="003576AB">
        <w:rPr>
          <w:lang w:val="fr-FR"/>
        </w:rPr>
        <w:t>Рок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за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t>достављање</w:t>
      </w:r>
      <w:proofErr w:type="spellEnd"/>
      <w:r w:rsidRPr="003576AB">
        <w:t xml:space="preserve"> П</w:t>
      </w:r>
      <w:proofErr w:type="spellStart"/>
      <w:r w:rsidRPr="003576AB">
        <w:rPr>
          <w:lang w:val="fr-FR"/>
        </w:rPr>
        <w:t>онуде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је</w:t>
      </w:r>
      <w:proofErr w:type="spellEnd"/>
      <w:r w:rsidR="000F74EB">
        <w:rPr>
          <w:lang w:val="sr-Cyrl-CS"/>
        </w:rPr>
        <w:t xml:space="preserve">  2</w:t>
      </w:r>
      <w:r w:rsidR="000F74EB">
        <w:rPr>
          <w:lang/>
        </w:rPr>
        <w:t>2</w:t>
      </w:r>
      <w:r w:rsidRPr="003576AB">
        <w:rPr>
          <w:lang w:val="sr-Cyrl-CS"/>
        </w:rPr>
        <w:t>.12.</w:t>
      </w:r>
      <w:r w:rsidRPr="003576AB">
        <w:rPr>
          <w:lang w:val="fr-FR"/>
        </w:rPr>
        <w:t>20</w:t>
      </w:r>
      <w:r w:rsidRPr="003576AB">
        <w:rPr>
          <w:lang w:val="sr-Cyrl-CS"/>
        </w:rPr>
        <w:t>21</w:t>
      </w:r>
      <w:r w:rsidRPr="003576AB">
        <w:rPr>
          <w:lang w:val="fr-FR"/>
        </w:rPr>
        <w:t>.</w:t>
      </w:r>
      <w:proofErr w:type="spellStart"/>
      <w:r w:rsidRPr="003576AB">
        <w:rPr>
          <w:lang w:val="fr-FR"/>
        </w:rPr>
        <w:t>године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до</w:t>
      </w:r>
      <w:proofErr w:type="spellEnd"/>
      <w:r w:rsidRPr="003576AB">
        <w:rPr>
          <w:lang w:val="fr-FR"/>
        </w:rPr>
        <w:t xml:space="preserve"> 10 </w:t>
      </w:r>
      <w:r w:rsidRPr="003576AB">
        <w:rPr>
          <w:lang w:val="sr-Cyrl-CS"/>
        </w:rPr>
        <w:t>сати</w:t>
      </w:r>
      <w:r w:rsidRPr="003576AB">
        <w:rPr>
          <w:lang w:val="fr-FR"/>
        </w:rPr>
        <w:t>.</w:t>
      </w:r>
      <w:r w:rsidRPr="003576AB">
        <w:t xml:space="preserve"> </w:t>
      </w:r>
    </w:p>
    <w:p w:rsidR="00386AFF" w:rsidRPr="003576AB" w:rsidRDefault="00386AFF" w:rsidP="00386AFF">
      <w:pPr>
        <w:spacing w:after="120"/>
        <w:outlineLvl w:val="0"/>
      </w:pPr>
      <w:r w:rsidRPr="003576AB">
        <w:tab/>
      </w:r>
      <w:proofErr w:type="spellStart"/>
      <w:r w:rsidRPr="003576AB">
        <w:rPr>
          <w:lang w:val="fr-FR"/>
        </w:rPr>
        <w:t>Понуде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t>достављене</w:t>
      </w:r>
      <w:proofErr w:type="spellEnd"/>
      <w:r w:rsidRPr="003576AB">
        <w:t xml:space="preserve"> </w:t>
      </w:r>
      <w:proofErr w:type="spellStart"/>
      <w:r w:rsidRPr="003576AB">
        <w:t>после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озна</w:t>
      </w:r>
      <w:proofErr w:type="spellEnd"/>
      <w:r w:rsidRPr="003576AB">
        <w:rPr>
          <w:lang w:val="sr-Cyrl-CS"/>
        </w:rPr>
        <w:t>ч</w:t>
      </w:r>
      <w:proofErr w:type="spellStart"/>
      <w:r w:rsidRPr="003576AB">
        <w:rPr>
          <w:lang w:val="fr-FR"/>
        </w:rPr>
        <w:t>еног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рока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rPr>
          <w:lang w:val="fr-FR"/>
        </w:rPr>
        <w:t>неће</w:t>
      </w:r>
      <w:proofErr w:type="spellEnd"/>
      <w:r w:rsidRPr="003576AB">
        <w:rPr>
          <w:lang w:val="fr-FR"/>
        </w:rPr>
        <w:t xml:space="preserve"> </w:t>
      </w:r>
      <w:proofErr w:type="spellStart"/>
      <w:r w:rsidRPr="003576AB">
        <w:t>бити</w:t>
      </w:r>
      <w:proofErr w:type="spellEnd"/>
      <w:r w:rsidRPr="003576AB">
        <w:t xml:space="preserve"> </w:t>
      </w:r>
      <w:proofErr w:type="spellStart"/>
      <w:r w:rsidRPr="003576AB">
        <w:rPr>
          <w:lang w:val="fr-FR"/>
        </w:rPr>
        <w:t>узет</w:t>
      </w:r>
      <w:proofErr w:type="spellEnd"/>
      <w:r w:rsidRPr="003576AB">
        <w:t>е</w:t>
      </w:r>
      <w:r w:rsidRPr="003576AB">
        <w:rPr>
          <w:lang w:val="fr-FR"/>
        </w:rPr>
        <w:t xml:space="preserve"> у </w:t>
      </w:r>
      <w:proofErr w:type="spellStart"/>
      <w:r w:rsidRPr="003576AB">
        <w:rPr>
          <w:lang w:val="fr-FR"/>
        </w:rPr>
        <w:t>разматрање</w:t>
      </w:r>
      <w:proofErr w:type="spellEnd"/>
      <w:r w:rsidRPr="003576AB">
        <w:rPr>
          <w:lang w:val="fr-FR"/>
        </w:rPr>
        <w:t>.</w:t>
      </w:r>
    </w:p>
    <w:p w:rsidR="00386AFF" w:rsidRPr="003576AB" w:rsidRDefault="00386AFF" w:rsidP="00386AFF">
      <w:pPr>
        <w:spacing w:after="120"/>
        <w:jc w:val="both"/>
      </w:pPr>
      <w:r w:rsidRPr="003576AB">
        <w:tab/>
      </w:r>
      <w:proofErr w:type="spellStart"/>
      <w:r w:rsidRPr="003576AB">
        <w:rPr>
          <w:lang w:val="fr-FR"/>
        </w:rPr>
        <w:t>Понуду</w:t>
      </w:r>
      <w:proofErr w:type="spellEnd"/>
      <w:r w:rsidRPr="003576AB">
        <w:rPr>
          <w:lang w:val="sr-Cyrl-CS"/>
        </w:rPr>
        <w:t xml:space="preserve"> потписану и оверену печатом предати на писарници Института, </w:t>
      </w:r>
      <w:r>
        <w:rPr>
          <w:lang w:val="sr-Cyrl-CS"/>
        </w:rPr>
        <w:t xml:space="preserve"> </w:t>
      </w:r>
      <w:r w:rsidRPr="003576AB">
        <w:rPr>
          <w:lang w:val="sr-Cyrl-CS"/>
        </w:rPr>
        <w:t xml:space="preserve">доставити лично, поштом на адресу  </w:t>
      </w:r>
      <w:proofErr w:type="spellStart"/>
      <w:r w:rsidRPr="003576AB">
        <w:t>Институт</w:t>
      </w:r>
      <w:proofErr w:type="spellEnd"/>
      <w:r w:rsidRPr="003576AB">
        <w:t xml:space="preserve"> </w:t>
      </w:r>
      <w:proofErr w:type="spellStart"/>
      <w:r w:rsidRPr="003576AB">
        <w:t>за</w:t>
      </w:r>
      <w:proofErr w:type="spellEnd"/>
      <w:r w:rsidRPr="003576AB">
        <w:t xml:space="preserve"> </w:t>
      </w:r>
      <w:proofErr w:type="spellStart"/>
      <w:r w:rsidRPr="003576AB">
        <w:t>јавно</w:t>
      </w:r>
      <w:proofErr w:type="spellEnd"/>
      <w:r w:rsidRPr="003576AB">
        <w:t xml:space="preserve"> </w:t>
      </w:r>
      <w:proofErr w:type="spellStart"/>
      <w:r w:rsidRPr="003576AB">
        <w:t>здравље</w:t>
      </w:r>
      <w:proofErr w:type="spellEnd"/>
      <w:r w:rsidRPr="003576AB">
        <w:rPr>
          <w:lang w:val="fr-FR"/>
        </w:rPr>
        <w:t xml:space="preserve"> </w:t>
      </w:r>
      <w:r w:rsidRPr="003576AB">
        <w:rPr>
          <w:lang w:val="ru-RU"/>
        </w:rPr>
        <w:t>Ниш</w:t>
      </w:r>
      <w:r w:rsidRPr="003576AB">
        <w:rPr>
          <w:lang w:val="fr-FR"/>
        </w:rPr>
        <w:t xml:space="preserve">, </w:t>
      </w:r>
      <w:r w:rsidRPr="003576AB">
        <w:rPr>
          <w:noProof/>
        </w:rPr>
        <w:t xml:space="preserve">булевар др Зорана Ђинђића </w:t>
      </w:r>
      <w:r w:rsidRPr="003576AB">
        <w:rPr>
          <w:noProof/>
          <w:lang w:val="fr-FR"/>
        </w:rPr>
        <w:t>50</w:t>
      </w:r>
      <w:r w:rsidRPr="003576AB">
        <w:rPr>
          <w:noProof/>
        </w:rPr>
        <w:t xml:space="preserve">, </w:t>
      </w:r>
      <w:r w:rsidRPr="003576AB">
        <w:rPr>
          <w:noProof/>
          <w:lang w:val="fr-FR"/>
        </w:rPr>
        <w:t>18</w:t>
      </w:r>
      <w:r w:rsidRPr="003576AB">
        <w:rPr>
          <w:noProof/>
        </w:rPr>
        <w:t>1</w:t>
      </w:r>
      <w:r w:rsidRPr="003576AB">
        <w:rPr>
          <w:noProof/>
          <w:lang w:val="fr-FR"/>
        </w:rPr>
        <w:t>0</w:t>
      </w:r>
      <w:r w:rsidRPr="003576AB">
        <w:rPr>
          <w:noProof/>
        </w:rPr>
        <w:t>5</w:t>
      </w:r>
      <w:r w:rsidRPr="003576AB">
        <w:rPr>
          <w:noProof/>
          <w:lang w:val="fr-FR"/>
        </w:rPr>
        <w:t xml:space="preserve"> </w:t>
      </w:r>
      <w:proofErr w:type="spellStart"/>
      <w:r w:rsidRPr="003576AB">
        <w:t>Ниш</w:t>
      </w:r>
      <w:proofErr w:type="spellEnd"/>
      <w:r w:rsidRPr="003576AB">
        <w:rPr>
          <w:lang w:val="sr-Cyrl-CS"/>
        </w:rPr>
        <w:t xml:space="preserve"> или електронском поштом на адресу</w:t>
      </w:r>
      <w:r w:rsidRPr="003576AB">
        <w:t xml:space="preserve"> javnenabavke@izjz-nis.org.rs</w:t>
      </w:r>
    </w:p>
    <w:p w:rsidR="00386AFF" w:rsidRDefault="00386AFF" w:rsidP="00386AFF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86AFF" w:rsidRDefault="00386AFF" w:rsidP="00386AFF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Pr="00147025">
        <w:rPr>
          <w:sz w:val="20"/>
          <w:szCs w:val="20"/>
        </w:rPr>
        <w:t xml:space="preserve">  В.Д. ДИРЕКТОРА</w:t>
      </w:r>
    </w:p>
    <w:p w:rsidR="00386AFF" w:rsidRPr="002931C6" w:rsidRDefault="00386AFF" w:rsidP="00386AFF">
      <w:pPr>
        <w:ind w:firstLine="720"/>
        <w:jc w:val="center"/>
        <w:rPr>
          <w:sz w:val="20"/>
          <w:szCs w:val="20"/>
        </w:rPr>
      </w:pPr>
    </w:p>
    <w:p w:rsidR="00386AFF" w:rsidRDefault="00386AFF" w:rsidP="00386AFF">
      <w:pPr>
        <w:ind w:firstLine="720"/>
        <w:jc w:val="center"/>
        <w:rPr>
          <w:sz w:val="20"/>
          <w:szCs w:val="20"/>
        </w:rPr>
      </w:pPr>
      <w:r w:rsidRPr="00147025">
        <w:rPr>
          <w:sz w:val="20"/>
          <w:szCs w:val="20"/>
        </w:rPr>
        <w:t xml:space="preserve">                                                                       </w:t>
      </w:r>
      <w:proofErr w:type="spellStart"/>
      <w:r w:rsidRPr="00147025">
        <w:rPr>
          <w:sz w:val="20"/>
          <w:szCs w:val="20"/>
        </w:rPr>
        <w:t>Проф</w:t>
      </w:r>
      <w:proofErr w:type="spellEnd"/>
      <w:r w:rsidRPr="00147025">
        <w:rPr>
          <w:sz w:val="20"/>
          <w:szCs w:val="20"/>
        </w:rPr>
        <w:t xml:space="preserve">. </w:t>
      </w:r>
      <w:proofErr w:type="spellStart"/>
      <w:r w:rsidRPr="00147025">
        <w:rPr>
          <w:sz w:val="20"/>
          <w:szCs w:val="20"/>
        </w:rPr>
        <w:t>др</w:t>
      </w:r>
      <w:proofErr w:type="spellEnd"/>
      <w:r w:rsidRPr="00147025">
        <w:rPr>
          <w:sz w:val="20"/>
          <w:szCs w:val="20"/>
        </w:rPr>
        <w:t xml:space="preserve"> </w:t>
      </w:r>
      <w:proofErr w:type="spellStart"/>
      <w:r w:rsidRPr="00147025">
        <w:rPr>
          <w:sz w:val="20"/>
          <w:szCs w:val="20"/>
        </w:rPr>
        <w:t>Миодраг</w:t>
      </w:r>
      <w:proofErr w:type="spellEnd"/>
      <w:r w:rsidRPr="00147025">
        <w:rPr>
          <w:sz w:val="20"/>
          <w:szCs w:val="20"/>
        </w:rPr>
        <w:t xml:space="preserve"> </w:t>
      </w:r>
      <w:proofErr w:type="spellStart"/>
      <w:r w:rsidRPr="00147025">
        <w:rPr>
          <w:sz w:val="20"/>
          <w:szCs w:val="20"/>
        </w:rPr>
        <w:t>Стојановић</w:t>
      </w:r>
      <w:proofErr w:type="spellEnd"/>
    </w:p>
    <w:p w:rsidR="00386AFF" w:rsidRDefault="00386AFF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8C5794" w:rsidRDefault="008C5794" w:rsidP="00386AFF">
      <w:pPr>
        <w:rPr>
          <w:sz w:val="20"/>
          <w:szCs w:val="20"/>
        </w:rPr>
      </w:pPr>
    </w:p>
    <w:p w:rsidR="00386AFF" w:rsidRDefault="00386AFF" w:rsidP="00386AFF">
      <w:pPr>
        <w:ind w:firstLine="720"/>
        <w:jc w:val="center"/>
        <w:rPr>
          <w:sz w:val="20"/>
          <w:szCs w:val="20"/>
        </w:rPr>
      </w:pPr>
    </w:p>
    <w:p w:rsidR="00487C19" w:rsidRDefault="00487C19" w:rsidP="003E5583">
      <w:pPr>
        <w:rPr>
          <w:sz w:val="20"/>
          <w:szCs w:val="20"/>
        </w:rPr>
      </w:pPr>
    </w:p>
    <w:p w:rsidR="00AC4B59" w:rsidRPr="001142D2" w:rsidRDefault="00AC4B59" w:rsidP="00AC4B59">
      <w:pPr>
        <w:outlineLvl w:val="0"/>
      </w:pPr>
    </w:p>
    <w:p w:rsidR="00AC4B59" w:rsidRDefault="00AC4B59" w:rsidP="00AC4B59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ОБРАЗАЦ ПОНУДЕ</w:t>
      </w:r>
    </w:p>
    <w:p w:rsidR="00AC4B59" w:rsidRDefault="00AC4B59" w:rsidP="00AC4B59">
      <w:pPr>
        <w:rPr>
          <w:b/>
          <w:bCs/>
          <w:i/>
          <w:iCs/>
          <w:sz w:val="28"/>
          <w:szCs w:val="28"/>
        </w:rPr>
      </w:pPr>
    </w:p>
    <w:p w:rsidR="00487C19" w:rsidRPr="00487C19" w:rsidRDefault="00AC4B59" w:rsidP="00487C19">
      <w:pPr>
        <w:ind w:firstLine="720"/>
        <w:jc w:val="both"/>
        <w:rPr>
          <w:sz w:val="22"/>
          <w:szCs w:val="22"/>
          <w:lang/>
        </w:rPr>
      </w:pPr>
      <w:proofErr w:type="spellStart"/>
      <w:r w:rsidRPr="00487C19">
        <w:rPr>
          <w:iCs/>
          <w:sz w:val="22"/>
          <w:szCs w:val="22"/>
        </w:rPr>
        <w:t>Понуда</w:t>
      </w:r>
      <w:proofErr w:type="spellEnd"/>
      <w:r w:rsidRPr="00487C19">
        <w:rPr>
          <w:iCs/>
          <w:sz w:val="22"/>
          <w:szCs w:val="22"/>
        </w:rPr>
        <w:t xml:space="preserve"> </w:t>
      </w:r>
      <w:proofErr w:type="spellStart"/>
      <w:r w:rsidRPr="00487C19">
        <w:rPr>
          <w:iCs/>
          <w:sz w:val="22"/>
          <w:szCs w:val="22"/>
        </w:rPr>
        <w:t>бр</w:t>
      </w:r>
      <w:proofErr w:type="spellEnd"/>
      <w:r w:rsidRPr="00487C19">
        <w:rPr>
          <w:iCs/>
          <w:sz w:val="22"/>
          <w:szCs w:val="22"/>
        </w:rPr>
        <w:t xml:space="preserve"> ________________ </w:t>
      </w:r>
      <w:proofErr w:type="spellStart"/>
      <w:r w:rsidRPr="00487C19">
        <w:rPr>
          <w:iCs/>
          <w:sz w:val="22"/>
          <w:szCs w:val="22"/>
        </w:rPr>
        <w:t>од</w:t>
      </w:r>
      <w:proofErr w:type="spellEnd"/>
      <w:r w:rsidRPr="00487C19">
        <w:rPr>
          <w:iCs/>
          <w:sz w:val="22"/>
          <w:szCs w:val="22"/>
        </w:rPr>
        <w:t xml:space="preserve"> __________________ </w:t>
      </w:r>
      <w:proofErr w:type="spellStart"/>
      <w:r w:rsidRPr="00487C19">
        <w:rPr>
          <w:iCs/>
          <w:sz w:val="22"/>
          <w:szCs w:val="22"/>
        </w:rPr>
        <w:t>за</w:t>
      </w:r>
      <w:proofErr w:type="spellEnd"/>
      <w:r w:rsidRPr="00487C19">
        <w:rPr>
          <w:iCs/>
          <w:sz w:val="22"/>
          <w:szCs w:val="22"/>
        </w:rPr>
        <w:t xml:space="preserve">  </w:t>
      </w:r>
      <w:proofErr w:type="spellStart"/>
      <w:r w:rsidRPr="00487C19">
        <w:rPr>
          <w:iCs/>
          <w:sz w:val="22"/>
          <w:szCs w:val="22"/>
        </w:rPr>
        <w:t>набавку</w:t>
      </w:r>
      <w:proofErr w:type="spellEnd"/>
      <w:r w:rsidRPr="00487C19">
        <w:rPr>
          <w:iCs/>
          <w:sz w:val="22"/>
          <w:szCs w:val="22"/>
        </w:rPr>
        <w:t xml:space="preserve"> </w:t>
      </w:r>
      <w:r w:rsidRPr="00487C19">
        <w:rPr>
          <w:iCs/>
          <w:sz w:val="22"/>
          <w:szCs w:val="22"/>
          <w:lang w:val="sr-Cyrl-CS"/>
        </w:rPr>
        <w:t>услуга</w:t>
      </w:r>
      <w:r w:rsidRPr="00487C19">
        <w:rPr>
          <w:i/>
          <w:iCs/>
          <w:sz w:val="22"/>
          <w:szCs w:val="22"/>
        </w:rPr>
        <w:t xml:space="preserve"> </w:t>
      </w:r>
      <w:proofErr w:type="spellStart"/>
      <w:r w:rsidRPr="00487C19">
        <w:rPr>
          <w:sz w:val="22"/>
          <w:szCs w:val="22"/>
        </w:rPr>
        <w:t>израдe</w:t>
      </w:r>
      <w:proofErr w:type="spellEnd"/>
      <w:r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sz w:val="22"/>
          <w:szCs w:val="22"/>
        </w:rPr>
        <w:t>техничке</w:t>
      </w:r>
      <w:proofErr w:type="spellEnd"/>
      <w:r w:rsidR="00487C19"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sz w:val="22"/>
          <w:szCs w:val="22"/>
        </w:rPr>
        <w:t>документације</w:t>
      </w:r>
      <w:proofErr w:type="spellEnd"/>
      <w:r w:rsidR="00487C19"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rFonts w:eastAsia="Calibri"/>
          <w:sz w:val="22"/>
          <w:szCs w:val="22"/>
        </w:rPr>
        <w:t>з</w:t>
      </w:r>
      <w:r w:rsidR="00487C19" w:rsidRPr="00487C19">
        <w:rPr>
          <w:sz w:val="22"/>
          <w:szCs w:val="22"/>
        </w:rPr>
        <w:t>а</w:t>
      </w:r>
      <w:proofErr w:type="spellEnd"/>
      <w:r w:rsidR="00487C19"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sz w:val="22"/>
          <w:szCs w:val="22"/>
        </w:rPr>
        <w:t>реконструкцију</w:t>
      </w:r>
      <w:proofErr w:type="spellEnd"/>
      <w:r w:rsidR="00487C19"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sz w:val="22"/>
          <w:szCs w:val="22"/>
        </w:rPr>
        <w:t>зграде</w:t>
      </w:r>
      <w:proofErr w:type="spellEnd"/>
      <w:r w:rsidR="00487C19" w:rsidRPr="00487C19">
        <w:rPr>
          <w:sz w:val="22"/>
          <w:szCs w:val="22"/>
        </w:rPr>
        <w:t xml:space="preserve"> „</w:t>
      </w:r>
      <w:proofErr w:type="spellStart"/>
      <w:r w:rsidR="00487C19" w:rsidRPr="00487C19">
        <w:rPr>
          <w:sz w:val="22"/>
          <w:szCs w:val="22"/>
        </w:rPr>
        <w:t>Пастеров</w:t>
      </w:r>
      <w:proofErr w:type="spellEnd"/>
      <w:r w:rsidR="00487C19"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sz w:val="22"/>
          <w:szCs w:val="22"/>
        </w:rPr>
        <w:t>завод</w:t>
      </w:r>
      <w:proofErr w:type="spellEnd"/>
      <w:r w:rsidR="00487C19" w:rsidRPr="00487C19">
        <w:rPr>
          <w:sz w:val="22"/>
          <w:szCs w:val="22"/>
        </w:rPr>
        <w:t xml:space="preserve">“ </w:t>
      </w:r>
      <w:proofErr w:type="spellStart"/>
      <w:r w:rsidR="00487C19" w:rsidRPr="00487C19">
        <w:rPr>
          <w:sz w:val="22"/>
          <w:szCs w:val="22"/>
        </w:rPr>
        <w:t>Ниш</w:t>
      </w:r>
      <w:proofErr w:type="spellEnd"/>
      <w:r w:rsidR="00487C19" w:rsidRPr="00487C19">
        <w:rPr>
          <w:sz w:val="22"/>
          <w:szCs w:val="22"/>
        </w:rPr>
        <w:t xml:space="preserve">, </w:t>
      </w:r>
      <w:proofErr w:type="spellStart"/>
      <w:r w:rsidR="00487C19" w:rsidRPr="00487C19">
        <w:rPr>
          <w:sz w:val="22"/>
          <w:szCs w:val="22"/>
        </w:rPr>
        <w:t>корисника</w:t>
      </w:r>
      <w:proofErr w:type="spellEnd"/>
      <w:r w:rsidR="00487C19" w:rsidRPr="00487C19">
        <w:rPr>
          <w:sz w:val="22"/>
          <w:szCs w:val="22"/>
        </w:rPr>
        <w:t xml:space="preserve"> ИЗЈЗ </w:t>
      </w:r>
      <w:proofErr w:type="spellStart"/>
      <w:r w:rsidR="00487C19" w:rsidRPr="00487C19">
        <w:rPr>
          <w:sz w:val="22"/>
          <w:szCs w:val="22"/>
        </w:rPr>
        <w:t>Ниш</w:t>
      </w:r>
      <w:proofErr w:type="spellEnd"/>
      <w:r w:rsidR="00487C19" w:rsidRPr="00487C19">
        <w:rPr>
          <w:sz w:val="22"/>
          <w:szCs w:val="22"/>
          <w:lang w:val="sr-Cyrl-CS"/>
        </w:rPr>
        <w:t>, у свему према важећим прописима и  техничким стандардима</w:t>
      </w:r>
      <w:r w:rsidR="00487C19" w:rsidRPr="00487C19">
        <w:rPr>
          <w:sz w:val="22"/>
          <w:szCs w:val="22"/>
        </w:rPr>
        <w:t xml:space="preserve"> и </w:t>
      </w:r>
      <w:proofErr w:type="spellStart"/>
      <w:r w:rsidR="00487C19" w:rsidRPr="00487C19">
        <w:rPr>
          <w:sz w:val="22"/>
          <w:szCs w:val="22"/>
        </w:rPr>
        <w:t>захтевима</w:t>
      </w:r>
      <w:proofErr w:type="spellEnd"/>
      <w:r w:rsidR="00487C19" w:rsidRPr="00487C19">
        <w:rPr>
          <w:sz w:val="22"/>
          <w:szCs w:val="22"/>
        </w:rPr>
        <w:t xml:space="preserve"> </w:t>
      </w:r>
      <w:proofErr w:type="spellStart"/>
      <w:r w:rsidR="00487C19" w:rsidRPr="00487C19">
        <w:rPr>
          <w:sz w:val="22"/>
          <w:szCs w:val="22"/>
        </w:rPr>
        <w:t>Наручиоца</w:t>
      </w:r>
      <w:proofErr w:type="spellEnd"/>
      <w:r w:rsidR="00487C19" w:rsidRPr="00487C19">
        <w:rPr>
          <w:sz w:val="22"/>
          <w:szCs w:val="22"/>
          <w:lang/>
        </w:rPr>
        <w:t xml:space="preserve"> </w:t>
      </w:r>
    </w:p>
    <w:p w:rsidR="00AC4B59" w:rsidRPr="001142D2" w:rsidRDefault="00AC4B59" w:rsidP="001142D2">
      <w:pPr>
        <w:tabs>
          <w:tab w:val="left" w:pos="960"/>
        </w:tabs>
        <w:ind w:hanging="480"/>
        <w:jc w:val="both"/>
        <w:outlineLvl w:val="0"/>
        <w:rPr>
          <w:sz w:val="22"/>
          <w:szCs w:val="22"/>
        </w:rPr>
      </w:pPr>
      <w:r>
        <w:rPr>
          <w:sz w:val="22"/>
          <w:szCs w:val="22"/>
          <w:lang w:val="ru-RU"/>
        </w:rPr>
        <w:tab/>
      </w:r>
    </w:p>
    <w:p w:rsidR="00AC4B59" w:rsidRPr="004231FF" w:rsidRDefault="00AC4B59" w:rsidP="004231FF">
      <w:pPr>
        <w:ind w:firstLine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1)</w:t>
      </w:r>
      <w:r>
        <w:rPr>
          <w:b/>
          <w:bCs/>
          <w:i/>
          <w:iCs/>
          <w:lang w:val="sr-Cyrl-CS"/>
        </w:rPr>
        <w:t xml:space="preserve"> </w:t>
      </w:r>
      <w:r>
        <w:rPr>
          <w:b/>
          <w:bCs/>
          <w:i/>
          <w:iCs/>
        </w:rPr>
        <w:t>ОПШТИ ПОДАЦИ О ПОНУЂАЧУ</w:t>
      </w:r>
    </w:p>
    <w:tbl>
      <w:tblPr>
        <w:tblW w:w="0" w:type="auto"/>
        <w:tblInd w:w="-15" w:type="dxa"/>
        <w:tblLayout w:type="fixed"/>
        <w:tblLook w:val="04A0"/>
      </w:tblPr>
      <w:tblGrid>
        <w:gridCol w:w="4621"/>
        <w:gridCol w:w="4650"/>
      </w:tblGrid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понуђача:</w:t>
            </w:r>
          </w:p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AC4B59" w:rsidRDefault="00AC4B59" w:rsidP="0009410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AC4B59" w:rsidRDefault="00AC4B59" w:rsidP="0009410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AC4B59" w:rsidRDefault="00AC4B59" w:rsidP="0009410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i/>
                <w:iCs/>
                <w:lang w:val="sr-Cyrl-CS"/>
              </w:rPr>
            </w:pPr>
          </w:p>
          <w:p w:rsidR="00AC4B59" w:rsidRPr="009E621C" w:rsidRDefault="00AC4B59" w:rsidP="00094108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Име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особе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за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контакт</w:t>
            </w:r>
            <w:proofErr w:type="spellEnd"/>
            <w:r>
              <w:rPr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</w:rPr>
            </w:pPr>
          </w:p>
          <w:p w:rsidR="00AC4B59" w:rsidRPr="009E621C" w:rsidRDefault="00AC4B59" w:rsidP="00094108">
            <w:pPr>
              <w:rPr>
                <w:b/>
                <w:bCs/>
                <w:i/>
                <w:iCs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i/>
                <w:iCs/>
                <w:lang w:val="sr-Cyrl-CS"/>
              </w:rPr>
            </w:pPr>
          </w:p>
          <w:p w:rsidR="00AC4B59" w:rsidRPr="009E621C" w:rsidRDefault="00AC4B59" w:rsidP="00094108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Телефон</w:t>
            </w:r>
            <w:proofErr w:type="spellEnd"/>
            <w:r>
              <w:rPr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</w:rPr>
            </w:pPr>
          </w:p>
          <w:p w:rsidR="00AC4B59" w:rsidRPr="009E621C" w:rsidRDefault="00AC4B59" w:rsidP="00094108">
            <w:pPr>
              <w:rPr>
                <w:b/>
                <w:bCs/>
                <w:i/>
                <w:iCs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i/>
                <w:iCs/>
                <w:lang w:val="sr-Cyrl-CS"/>
              </w:rPr>
            </w:pPr>
          </w:p>
          <w:p w:rsidR="00AC4B59" w:rsidRPr="009E621C" w:rsidRDefault="00AC4B59" w:rsidP="00094108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Телефакс</w:t>
            </w:r>
            <w:proofErr w:type="spellEnd"/>
            <w:r>
              <w:rPr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</w:rPr>
            </w:pPr>
          </w:p>
          <w:p w:rsidR="00AC4B59" w:rsidRPr="009E621C" w:rsidRDefault="00AC4B59" w:rsidP="00094108">
            <w:pPr>
              <w:rPr>
                <w:b/>
                <w:bCs/>
                <w:i/>
                <w:iCs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i/>
                <w:iCs/>
                <w:lang w:val="ru-RU"/>
              </w:rPr>
            </w:pPr>
          </w:p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AC4B59" w:rsidRDefault="00AC4B59" w:rsidP="0009410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AC4B59" w:rsidTr="0009410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4B59" w:rsidRDefault="00AC4B59" w:rsidP="00094108">
            <w:pPr>
              <w:jc w:val="both"/>
              <w:rPr>
                <w:i/>
                <w:iCs/>
                <w:lang w:val="ru-RU"/>
              </w:rPr>
            </w:pPr>
          </w:p>
          <w:p w:rsidR="00AC4B59" w:rsidRDefault="00AC4B59" w:rsidP="0009410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59" w:rsidRDefault="00AC4B59" w:rsidP="00094108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AC4B59" w:rsidRDefault="00AC4B59" w:rsidP="00094108">
            <w:pPr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AC4B59" w:rsidRPr="00B25CCE" w:rsidRDefault="00AC4B59" w:rsidP="00AC4B59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p w:rsidR="00AC4B59" w:rsidRPr="00B25CCE" w:rsidRDefault="00AC4B59" w:rsidP="00AC4B59">
      <w:pPr>
        <w:ind w:firstLine="720"/>
        <w:jc w:val="both"/>
        <w:rPr>
          <w:sz w:val="22"/>
          <w:szCs w:val="22"/>
          <w:lang w:val="sr-Cyrl-CS"/>
        </w:rPr>
      </w:pPr>
      <w:r w:rsidRPr="00B25CCE">
        <w:rPr>
          <w:sz w:val="22"/>
          <w:szCs w:val="22"/>
          <w:lang w:val="sv-SE"/>
        </w:rPr>
        <w:t xml:space="preserve">У складу са стандардима, нормативима и прописима из ове области, </w:t>
      </w:r>
      <w:r w:rsidRPr="00B25CCE">
        <w:rPr>
          <w:sz w:val="22"/>
          <w:szCs w:val="22"/>
          <w:lang w:val="sr-Cyrl-CS"/>
        </w:rPr>
        <w:t>достављамо</w:t>
      </w:r>
      <w:r w:rsidRPr="00B25CCE">
        <w:rPr>
          <w:sz w:val="22"/>
          <w:szCs w:val="22"/>
          <w:lang w:val="sv-SE"/>
        </w:rPr>
        <w:t xml:space="preserve"> </w:t>
      </w:r>
    </w:p>
    <w:p w:rsidR="00AC4B59" w:rsidRDefault="00AC4B59" w:rsidP="00AC4B59">
      <w:pPr>
        <w:jc w:val="both"/>
        <w:rPr>
          <w:rFonts w:ascii="Times Roman YU" w:hAnsi="Times Roman YU"/>
          <w:sz w:val="22"/>
          <w:szCs w:val="22"/>
          <w:lang w:val="sv-SE"/>
        </w:rPr>
      </w:pPr>
      <w:r w:rsidRPr="00B25CCE">
        <w:rPr>
          <w:sz w:val="22"/>
          <w:szCs w:val="22"/>
          <w:lang w:val="sr-Cyrl-CS"/>
        </w:rPr>
        <w:t>в</w:t>
      </w:r>
      <w:r w:rsidRPr="00B25CCE">
        <w:rPr>
          <w:sz w:val="22"/>
          <w:szCs w:val="22"/>
          <w:lang w:val="sv-SE"/>
        </w:rPr>
        <w:t>ам понуду</w:t>
      </w:r>
      <w:r w:rsidRPr="00B25CCE">
        <w:rPr>
          <w:sz w:val="22"/>
          <w:szCs w:val="22"/>
        </w:rPr>
        <w:t xml:space="preserve"> 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износу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од</w:t>
      </w:r>
      <w:r w:rsidRPr="00B25CCE">
        <w:rPr>
          <w:sz w:val="22"/>
          <w:szCs w:val="22"/>
          <w:lang w:val="sv-SE"/>
        </w:rPr>
        <w:t xml:space="preserve"> __________</w:t>
      </w:r>
      <w:r>
        <w:rPr>
          <w:sz w:val="22"/>
          <w:szCs w:val="22"/>
          <w:lang w:val="sr-Cyrl-CS"/>
        </w:rPr>
        <w:t>_</w:t>
      </w:r>
      <w:proofErr w:type="spellStart"/>
      <w:r>
        <w:rPr>
          <w:sz w:val="22"/>
          <w:szCs w:val="22"/>
        </w:rPr>
        <w:t>динара</w:t>
      </w:r>
      <w:proofErr w:type="spellEnd"/>
      <w:r>
        <w:rPr>
          <w:sz w:val="22"/>
          <w:szCs w:val="22"/>
        </w:rPr>
        <w:t>,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без</w:t>
      </w:r>
      <w:r w:rsidRPr="00B25CCE">
        <w:rPr>
          <w:rFonts w:ascii="Times Roman YU" w:hAnsi="Times Roman YU"/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ПДВ</w:t>
      </w:r>
      <w:r w:rsidRPr="00B25CCE">
        <w:rPr>
          <w:rFonts w:asciiTheme="minorHAnsi" w:hAnsiTheme="minorHAnsi"/>
          <w:sz w:val="22"/>
          <w:szCs w:val="22"/>
        </w:rPr>
        <w:t>-</w:t>
      </w:r>
      <w:r w:rsidRPr="00B25CCE">
        <w:rPr>
          <w:sz w:val="22"/>
          <w:szCs w:val="22"/>
          <w:lang w:val="sr-Cyrl-CS"/>
        </w:rPr>
        <w:t>а</w:t>
      </w:r>
      <w:r w:rsidRPr="00B25CCE">
        <w:rPr>
          <w:rFonts w:ascii="Times Roman YU" w:hAnsi="Times Roman YU"/>
          <w:sz w:val="22"/>
          <w:szCs w:val="22"/>
          <w:lang w:val="sv-SE"/>
        </w:rPr>
        <w:t>.</w:t>
      </w:r>
    </w:p>
    <w:p w:rsidR="00AC4B59" w:rsidRPr="009E621C" w:rsidRDefault="00AC4B59" w:rsidP="00AC4B59">
      <w:pPr>
        <w:jc w:val="both"/>
        <w:rPr>
          <w:rFonts w:ascii="Calibri" w:hAnsi="Calibri"/>
          <w:sz w:val="22"/>
          <w:szCs w:val="22"/>
        </w:rPr>
      </w:pPr>
    </w:p>
    <w:tbl>
      <w:tblPr>
        <w:tblW w:w="9059" w:type="dxa"/>
        <w:tblInd w:w="308" w:type="dxa"/>
        <w:tblLayout w:type="fixed"/>
        <w:tblLook w:val="0000"/>
      </w:tblPr>
      <w:tblGrid>
        <w:gridCol w:w="4535"/>
        <w:gridCol w:w="4524"/>
      </w:tblGrid>
      <w:tr w:rsidR="00AC4B59" w:rsidRPr="0025090D" w:rsidTr="00094108">
        <w:trPr>
          <w:trHeight w:val="53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B59" w:rsidRPr="009E621C" w:rsidRDefault="00AC4B59" w:rsidP="00094108">
            <w:pPr>
              <w:jc w:val="both"/>
              <w:rPr>
                <w:rFonts w:eastAsia="TimesNewRomanPSMT"/>
                <w:bCs/>
              </w:rPr>
            </w:pPr>
            <w:r>
              <w:rPr>
                <w:rFonts w:eastAsia="TimesNewRomanPSMT"/>
                <w:bCs/>
                <w:lang w:val="ru-RU"/>
              </w:rPr>
              <w:t>Име и презиме пројектанта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AC4B59" w:rsidRPr="0025090D" w:rsidTr="00094108">
        <w:trPr>
          <w:trHeight w:val="53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55" w:rsidRPr="00487C19" w:rsidRDefault="00AC4B59" w:rsidP="00094108">
            <w:pPr>
              <w:jc w:val="both"/>
              <w:rPr>
                <w:rFonts w:eastAsia="TimesNewRomanPSMT"/>
                <w:bCs/>
                <w:lang/>
              </w:rPr>
            </w:pPr>
            <w:r>
              <w:rPr>
                <w:rFonts w:eastAsia="TimesNewRomanPSMT"/>
                <w:bCs/>
                <w:lang w:val="ru-RU"/>
              </w:rPr>
              <w:t>Број важеће лиценце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AC4B59" w:rsidRPr="0025090D" w:rsidTr="00094108">
        <w:trPr>
          <w:trHeight w:val="52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jc w:val="both"/>
              <w:rPr>
                <w:rFonts w:eastAsia="TimesNewRomanPSMT"/>
                <w:bCs/>
                <w:lang w:val="ru-RU"/>
              </w:rPr>
            </w:pPr>
            <w:r w:rsidRPr="0025090D">
              <w:rPr>
                <w:rFonts w:eastAsia="TimesNewRomanPSMT"/>
                <w:bCs/>
                <w:lang w:val="ru-RU"/>
              </w:rPr>
              <w:t>Рок важења понуде</w:t>
            </w:r>
            <w:r>
              <w:rPr>
                <w:rFonts w:eastAsia="TimesNewRomanPSMT"/>
                <w:bCs/>
                <w:lang w:val="ru-RU"/>
              </w:rPr>
              <w:t xml:space="preserve"> (не може бити краћи од 30 дана)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AC4B59" w:rsidRPr="0025090D" w:rsidTr="00094108">
        <w:trPr>
          <w:trHeight w:val="81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  <w:p w:rsidR="00AC4B59" w:rsidRPr="0025090D" w:rsidRDefault="00AC4B59" w:rsidP="00094108">
            <w:pPr>
              <w:jc w:val="both"/>
              <w:rPr>
                <w:rFonts w:eastAsia="TimesNewRomanPSMT"/>
                <w:bCs/>
                <w:lang w:val="ru-RU"/>
              </w:rPr>
            </w:pPr>
            <w:r w:rsidRPr="0025090D">
              <w:rPr>
                <w:rFonts w:eastAsia="TimesNewRomanPSMT"/>
                <w:bCs/>
                <w:lang w:val="ru-RU"/>
              </w:rPr>
              <w:t xml:space="preserve">Рок </w:t>
            </w:r>
            <w:r>
              <w:rPr>
                <w:rFonts w:eastAsia="TimesNewRomanPSMT"/>
                <w:bCs/>
                <w:lang w:val="ru-RU"/>
              </w:rPr>
              <w:t>извршења услуге</w:t>
            </w:r>
            <w:r w:rsidR="00D87555">
              <w:rPr>
                <w:rFonts w:eastAsia="TimesNewRomanPSMT"/>
                <w:bCs/>
                <w:lang w:val="ru-RU"/>
              </w:rPr>
              <w:t xml:space="preserve"> (не може бити краћи од 15 календарских дана)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AC4B59" w:rsidRPr="0025090D" w:rsidTr="00094108">
        <w:trPr>
          <w:trHeight w:val="81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  <w:r w:rsidRPr="0025090D">
              <w:rPr>
                <w:rFonts w:eastAsia="TimesNewRomanPSMT"/>
                <w:bCs/>
                <w:lang w:val="ru-RU"/>
              </w:rPr>
              <w:t xml:space="preserve">Рок </w:t>
            </w:r>
            <w:r>
              <w:rPr>
                <w:rFonts w:eastAsia="TimesNewRomanPSMT"/>
                <w:bCs/>
                <w:lang w:val="ru-RU"/>
              </w:rPr>
              <w:t>плаћања износи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B59" w:rsidRPr="0025090D" w:rsidRDefault="00AC4B59" w:rsidP="0009410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</w:tbl>
    <w:p w:rsidR="00AC4B59" w:rsidRPr="0025090D" w:rsidRDefault="00AC4B59" w:rsidP="00AC4B59">
      <w:pPr>
        <w:jc w:val="both"/>
        <w:rPr>
          <w:rFonts w:eastAsia="TimesNewRomanPSMT"/>
          <w:b/>
          <w:bCs/>
          <w:lang w:val="sr-Cyrl-CS"/>
        </w:rPr>
      </w:pPr>
    </w:p>
    <w:p w:rsidR="00AC4B59" w:rsidRPr="0025090D" w:rsidRDefault="00AC4B59" w:rsidP="00AC4B59">
      <w:pPr>
        <w:ind w:left="720" w:firstLine="720"/>
        <w:jc w:val="both"/>
        <w:rPr>
          <w:rFonts w:eastAsia="TimesNewRomanPSMT"/>
          <w:bCs/>
        </w:rPr>
      </w:pPr>
      <w:proofErr w:type="spellStart"/>
      <w:r w:rsidRPr="0025090D">
        <w:rPr>
          <w:rFonts w:eastAsia="TimesNewRomanPSMT"/>
          <w:bCs/>
        </w:rPr>
        <w:t>Датум</w:t>
      </w:r>
      <w:proofErr w:type="spellEnd"/>
      <w:r w:rsidRPr="0025090D">
        <w:rPr>
          <w:rFonts w:eastAsia="TimesNewRomanPSMT"/>
          <w:bCs/>
        </w:rPr>
        <w:t xml:space="preserve"> </w:t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  <w:t xml:space="preserve">             </w:t>
      </w:r>
      <w:r w:rsidRPr="0025090D">
        <w:rPr>
          <w:rFonts w:eastAsia="TimesNewRomanPSMT"/>
          <w:bCs/>
          <w:lang w:val="sr-Cyrl-CS"/>
        </w:rPr>
        <w:t xml:space="preserve">     </w:t>
      </w:r>
      <w:r>
        <w:rPr>
          <w:rFonts w:eastAsia="TimesNewRomanPSMT"/>
          <w:bCs/>
          <w:lang w:val="sr-Cyrl-CS"/>
        </w:rPr>
        <w:t xml:space="preserve">             </w:t>
      </w:r>
      <w:r w:rsidRPr="0025090D">
        <w:rPr>
          <w:rFonts w:eastAsia="TimesNewRomanPSMT"/>
          <w:bCs/>
        </w:rPr>
        <w:t xml:space="preserve"> </w:t>
      </w:r>
      <w:proofErr w:type="spellStart"/>
      <w:r w:rsidRPr="0025090D">
        <w:rPr>
          <w:rFonts w:eastAsia="TimesNewRomanPSMT"/>
          <w:bCs/>
        </w:rPr>
        <w:t>Понуђач</w:t>
      </w:r>
      <w:proofErr w:type="spellEnd"/>
    </w:p>
    <w:p w:rsidR="00AC4B59" w:rsidRPr="0025090D" w:rsidRDefault="00AC4B59" w:rsidP="00AC4B59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MT"/>
          <w:bCs/>
        </w:rPr>
        <w:t xml:space="preserve">    М. П. </w:t>
      </w:r>
    </w:p>
    <w:p w:rsidR="00AC4B59" w:rsidRDefault="00AC4B59" w:rsidP="004231FF">
      <w:pPr>
        <w:jc w:val="both"/>
        <w:rPr>
          <w:color w:val="000000"/>
          <w:lang w:val="ru-RU"/>
        </w:rPr>
      </w:pP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Pr="0025090D">
        <w:rPr>
          <w:rFonts w:eastAsia="TimesNewRomanPS-BoldMT"/>
          <w:b/>
          <w:bCs/>
          <w:i/>
          <w:iCs/>
          <w:color w:val="002060"/>
        </w:rPr>
        <w:tab/>
      </w: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AC4B59" w:rsidRPr="004F68E7" w:rsidRDefault="00AC4B59" w:rsidP="00AC4B59">
      <w:pPr>
        <w:autoSpaceDE w:val="0"/>
        <w:autoSpaceDN w:val="0"/>
        <w:adjustRightInd w:val="0"/>
        <w:rPr>
          <w:b/>
          <w:bCs/>
          <w:color w:val="000000"/>
        </w:rPr>
      </w:pPr>
    </w:p>
    <w:p w:rsidR="00AC4B59" w:rsidRDefault="00AC4B59" w:rsidP="00AC4B59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7" w:usb1="08070000" w:usb2="00000010" w:usb3="00000000" w:csb0="00020007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C5E"/>
    <w:multiLevelType w:val="hybridMultilevel"/>
    <w:tmpl w:val="99246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81C47"/>
    <w:multiLevelType w:val="hybridMultilevel"/>
    <w:tmpl w:val="4F4A1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4B59"/>
    <w:rsid w:val="00057E50"/>
    <w:rsid w:val="000B54FC"/>
    <w:rsid w:val="000F74EB"/>
    <w:rsid w:val="001142D2"/>
    <w:rsid w:val="00174869"/>
    <w:rsid w:val="0018052D"/>
    <w:rsid w:val="002D750A"/>
    <w:rsid w:val="00386AFF"/>
    <w:rsid w:val="003E5583"/>
    <w:rsid w:val="004231FF"/>
    <w:rsid w:val="00487C19"/>
    <w:rsid w:val="004E61E8"/>
    <w:rsid w:val="005E44B6"/>
    <w:rsid w:val="0062799A"/>
    <w:rsid w:val="00641BB1"/>
    <w:rsid w:val="006B0428"/>
    <w:rsid w:val="007105D2"/>
    <w:rsid w:val="00825129"/>
    <w:rsid w:val="008426F6"/>
    <w:rsid w:val="008C5794"/>
    <w:rsid w:val="00922911"/>
    <w:rsid w:val="00996EB9"/>
    <w:rsid w:val="00AC4B59"/>
    <w:rsid w:val="00C466BA"/>
    <w:rsid w:val="00D8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231FF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AC4B59"/>
    <w:pPr>
      <w:spacing w:after="120"/>
    </w:pPr>
    <w:rPr>
      <w:rFonts w:ascii="Times Roman YU" w:hAnsi="Times Roman YU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C4B59"/>
    <w:rPr>
      <w:rFonts w:ascii="Times Roman YU" w:eastAsia="Times New Roman" w:hAnsi="Times Roman YU" w:cs="Times New Roman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4231FF"/>
    <w:rPr>
      <w:rFonts w:ascii="Times New Roman" w:eastAsia="Calibri" w:hAnsi="Times New Roman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1F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6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19</cp:revision>
  <cp:lastPrinted>2021-12-20T11:01:00Z</cp:lastPrinted>
  <dcterms:created xsi:type="dcterms:W3CDTF">2021-12-17T08:59:00Z</dcterms:created>
  <dcterms:modified xsi:type="dcterms:W3CDTF">2021-12-20T11:31:00Z</dcterms:modified>
</cp:coreProperties>
</file>